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D7FF" w14:textId="77777777" w:rsidR="00FE4E45" w:rsidRPr="00FE4E45" w:rsidRDefault="00FE4E45" w:rsidP="00FE4E45">
      <w:r w:rsidRPr="00FE4E45">
        <w:t>As I work toward the learning outcomes for ENC</w:t>
      </w:r>
      <w:r w:rsidRPr="00FE4E45">
        <w:rPr>
          <w:rFonts w:ascii="Arial" w:hAnsi="Arial" w:cs="Arial"/>
        </w:rPr>
        <w:t> </w:t>
      </w:r>
      <w:r w:rsidRPr="00FE4E45">
        <w:t xml:space="preserve">1102, I am gaining important awareness of writing, research, and the transfer of knowledge across contexts. One of the course's central outcomes is Generating Inquiry, which focuses on developing meaningful, sustained research questions that matter to specific communities. Through this outcome, I have learned to formulate questions that encourage deeper discussion rather than short, surface-level responses. Earlier in my scholarly journey, I misunderstood rhetoric </w:t>
      </w:r>
      <w:proofErr w:type="gramStart"/>
      <w:r w:rsidRPr="00FE4E45">
        <w:t>as a way to</w:t>
      </w:r>
      <w:proofErr w:type="gramEnd"/>
      <w:r w:rsidRPr="00FE4E45">
        <w:t xml:space="preserve"> avoid difficult or uncomfortable ideas; however, ENC 1102 has taught me that rhetorical inquiry </w:t>
      </w:r>
      <w:proofErr w:type="gramStart"/>
      <w:r w:rsidRPr="00FE4E45">
        <w:t>actually promotes</w:t>
      </w:r>
      <w:proofErr w:type="gramEnd"/>
      <w:r w:rsidRPr="00FE4E45">
        <w:t xml:space="preserve"> deeper critical review. By focusing on questions such as </w:t>
      </w:r>
      <w:r w:rsidRPr="00FE4E45">
        <w:rPr>
          <w:i/>
          <w:iCs/>
        </w:rPr>
        <w:t>when</w:t>
      </w:r>
      <w:r w:rsidRPr="00FE4E45">
        <w:t xml:space="preserve">, </w:t>
      </w:r>
      <w:r w:rsidRPr="00FE4E45">
        <w:rPr>
          <w:i/>
          <w:iCs/>
        </w:rPr>
        <w:t>why</w:t>
      </w:r>
      <w:r w:rsidRPr="00FE4E45">
        <w:t xml:space="preserve">, and </w:t>
      </w:r>
      <w:r w:rsidRPr="00FE4E45">
        <w:rPr>
          <w:i/>
          <w:iCs/>
        </w:rPr>
        <w:t>what</w:t>
      </w:r>
      <w:r w:rsidRPr="00FE4E45">
        <w:t xml:space="preserve">, I can now develop lines of inquiry that help me collect richer information for my writing. I applied these strategies during a class discussion, where asking more meaningful questions helped me better understand a peer’s writing process, demonstrating the outcome of </w:t>
      </w:r>
      <w:r w:rsidRPr="00FE4E45">
        <w:rPr>
          <w:b/>
          <w:bCs/>
        </w:rPr>
        <w:t>exploring genuine lines of inquiry related to writing and rhetoric</w:t>
      </w:r>
      <w:r w:rsidRPr="00FE4E45">
        <w:t>.</w:t>
      </w:r>
    </w:p>
    <w:p w14:paraId="421B25DB" w14:textId="77777777" w:rsidR="00FE4E45" w:rsidRPr="00FE4E45" w:rsidRDefault="00FE4E45" w:rsidP="00FE4E45">
      <w:r w:rsidRPr="00FE4E45">
        <w:t>Another key ENC</w:t>
      </w:r>
      <w:r w:rsidRPr="00FE4E45">
        <w:rPr>
          <w:rFonts w:ascii="Arial" w:hAnsi="Arial" w:cs="Arial"/>
        </w:rPr>
        <w:t> </w:t>
      </w:r>
      <w:r w:rsidRPr="00FE4E45">
        <w:t xml:space="preserve">1102 outcome is </w:t>
      </w:r>
      <w:r w:rsidRPr="00FE4E45">
        <w:rPr>
          <w:b/>
          <w:bCs/>
        </w:rPr>
        <w:t>Multiple Ways of Writing</w:t>
      </w:r>
      <w:r w:rsidRPr="00FE4E45">
        <w:t>, which stresses the purposeful use of different genres, modalities, and literacies to meet specific goals. This outcome has strengthened not only my work in ENC</w:t>
      </w:r>
      <w:r w:rsidRPr="00FE4E45">
        <w:rPr>
          <w:rFonts w:ascii="Arial" w:hAnsi="Arial" w:cs="Arial"/>
        </w:rPr>
        <w:t> </w:t>
      </w:r>
      <w:r w:rsidRPr="00FE4E45">
        <w:t xml:space="preserve">1102 but also my assignments in other courses, such as Military Science 3501 and Theater. Previously, I relied on one consistent writing style because I did not understand how genre or audience should influence my approach. Through this course, I have learned to adapt my writing to various communicative contexts and to use a wider range of forms and strategies. For instance, I now use dramatic elements alongside academic analysis in my theater project, </w:t>
      </w:r>
      <w:r w:rsidRPr="00FE4E45">
        <w:lastRenderedPageBreak/>
        <w:t xml:space="preserve">demonstrating my growing ability to compose across </w:t>
      </w:r>
      <w:r w:rsidRPr="00FE4E45">
        <w:rPr>
          <w:b/>
          <w:bCs/>
        </w:rPr>
        <w:t>multiple genres and modalities</w:t>
      </w:r>
      <w:r w:rsidRPr="00FE4E45">
        <w:t>—a core expectation of ENC</w:t>
      </w:r>
      <w:r w:rsidRPr="00FE4E45">
        <w:rPr>
          <w:rFonts w:ascii="Arial" w:hAnsi="Arial" w:cs="Arial"/>
        </w:rPr>
        <w:t> </w:t>
      </w:r>
      <w:r w:rsidRPr="00FE4E45">
        <w:t>1102.</w:t>
      </w:r>
    </w:p>
    <w:p w14:paraId="268822B2" w14:textId="77777777" w:rsidR="00FE4E45" w:rsidRPr="00FE4E45" w:rsidRDefault="00FE4E45" w:rsidP="00FE4E45">
      <w:r w:rsidRPr="00FE4E45">
        <w:t>Finally, examining varied writing approaches has strengthened my understanding of other ENC 1102 learning outcomes, such as Information Literacy, which involves evaluating credibility and relevance, and Research Genre Production, which involves intentionally navigating academic and public genres. By analyzing materials from different perspectives and adopting new techniques, I am developing the flexibility essential to contributing meaningfully to academic conversations. Overall, I am confident I am meeting the ENC 1102 learning outcomes, and I find the course material highly valuable for becoming a more resourceful and thoughtful writer.</w:t>
      </w:r>
    </w:p>
    <w:p w14:paraId="72AC45A3" w14:textId="2DD4C406" w:rsidR="001427E6" w:rsidRPr="00FE4E45" w:rsidRDefault="001427E6" w:rsidP="00FE4E45"/>
    <w:sectPr w:rsidR="001427E6" w:rsidRPr="00FE4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51"/>
    <w:rsid w:val="001427E6"/>
    <w:rsid w:val="00165662"/>
    <w:rsid w:val="002F5E08"/>
    <w:rsid w:val="003B6F2D"/>
    <w:rsid w:val="007D16A2"/>
    <w:rsid w:val="0099686C"/>
    <w:rsid w:val="00A17109"/>
    <w:rsid w:val="00BC2CDB"/>
    <w:rsid w:val="00F35951"/>
    <w:rsid w:val="00F57B4E"/>
    <w:rsid w:val="00FE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3933"/>
  <w15:chartTrackingRefBased/>
  <w15:docId w15:val="{09B72EC2-6F45-4804-B022-4CAEDFC4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951"/>
    <w:rPr>
      <w:rFonts w:eastAsiaTheme="majorEastAsia" w:cstheme="majorBidi"/>
      <w:color w:val="272727" w:themeColor="text1" w:themeTint="D8"/>
    </w:rPr>
  </w:style>
  <w:style w:type="paragraph" w:styleId="Title">
    <w:name w:val="Title"/>
    <w:basedOn w:val="Normal"/>
    <w:next w:val="Normal"/>
    <w:link w:val="TitleChar"/>
    <w:uiPriority w:val="10"/>
    <w:qFormat/>
    <w:rsid w:val="00F35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951"/>
    <w:pPr>
      <w:spacing w:before="160"/>
      <w:jc w:val="center"/>
    </w:pPr>
    <w:rPr>
      <w:i/>
      <w:iCs/>
      <w:color w:val="404040" w:themeColor="text1" w:themeTint="BF"/>
    </w:rPr>
  </w:style>
  <w:style w:type="character" w:customStyle="1" w:styleId="QuoteChar">
    <w:name w:val="Quote Char"/>
    <w:basedOn w:val="DefaultParagraphFont"/>
    <w:link w:val="Quote"/>
    <w:uiPriority w:val="29"/>
    <w:rsid w:val="00F35951"/>
    <w:rPr>
      <w:i/>
      <w:iCs/>
      <w:color w:val="404040" w:themeColor="text1" w:themeTint="BF"/>
    </w:rPr>
  </w:style>
  <w:style w:type="paragraph" w:styleId="ListParagraph">
    <w:name w:val="List Paragraph"/>
    <w:basedOn w:val="Normal"/>
    <w:uiPriority w:val="34"/>
    <w:qFormat/>
    <w:rsid w:val="00F35951"/>
    <w:pPr>
      <w:ind w:left="720"/>
      <w:contextualSpacing/>
    </w:pPr>
  </w:style>
  <w:style w:type="character" w:styleId="IntenseEmphasis">
    <w:name w:val="Intense Emphasis"/>
    <w:basedOn w:val="DefaultParagraphFont"/>
    <w:uiPriority w:val="21"/>
    <w:qFormat/>
    <w:rsid w:val="00F35951"/>
    <w:rPr>
      <w:i/>
      <w:iCs/>
      <w:color w:val="0F4761" w:themeColor="accent1" w:themeShade="BF"/>
    </w:rPr>
  </w:style>
  <w:style w:type="paragraph" w:styleId="IntenseQuote">
    <w:name w:val="Intense Quote"/>
    <w:basedOn w:val="Normal"/>
    <w:next w:val="Normal"/>
    <w:link w:val="IntenseQuoteChar"/>
    <w:uiPriority w:val="30"/>
    <w:qFormat/>
    <w:rsid w:val="00F35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951"/>
    <w:rPr>
      <w:i/>
      <w:iCs/>
      <w:color w:val="0F4761" w:themeColor="accent1" w:themeShade="BF"/>
    </w:rPr>
  </w:style>
  <w:style w:type="character" w:styleId="IntenseReference">
    <w:name w:val="Intense Reference"/>
    <w:basedOn w:val="DefaultParagraphFont"/>
    <w:uiPriority w:val="32"/>
    <w:qFormat/>
    <w:rsid w:val="00F35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0706D759FF14798AB67965B042831" ma:contentTypeVersion="5" ma:contentTypeDescription="Create a new document." ma:contentTypeScope="" ma:versionID="a214e81f62884cd5bcf1760121f31058">
  <xsd:schema xmlns:xsd="http://www.w3.org/2001/XMLSchema" xmlns:xs="http://www.w3.org/2001/XMLSchema" xmlns:p="http://schemas.microsoft.com/office/2006/metadata/properties" xmlns:ns3="1eda8eda-aec2-4a7e-9722-61e0945f085f" targetNamespace="http://schemas.microsoft.com/office/2006/metadata/properties" ma:root="true" ma:fieldsID="eb7192032f99638b883aaae19027a92a" ns3:_="">
    <xsd:import namespace="1eda8eda-aec2-4a7e-9722-61e0945f085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a8eda-aec2-4a7e-9722-61e0945f08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D6060-E01C-43E5-A291-AA050CDBAB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7ECC2C-A14D-4B1A-A59D-C6462B2BD0E3}">
  <ds:schemaRefs>
    <ds:schemaRef ds:uri="http://schemas.microsoft.com/sharepoint/v3/contenttype/forms"/>
  </ds:schemaRefs>
</ds:datastoreItem>
</file>

<file path=customXml/itemProps3.xml><?xml version="1.0" encoding="utf-8"?>
<ds:datastoreItem xmlns:ds="http://schemas.openxmlformats.org/officeDocument/2006/customXml" ds:itemID="{E7316DA8-C7AD-476A-9142-C86D6A0F8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a8eda-aec2-4a7e-9722-61e0945f0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366</Words>
  <Characters>2126</Characters>
  <Application>Microsoft Office Word</Application>
  <DocSecurity>0</DocSecurity>
  <Lines>31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Willy Lareus</dc:creator>
  <cp:keywords/>
  <dc:description/>
  <cp:lastModifiedBy>jean-willy LAREUS</cp:lastModifiedBy>
  <cp:revision>2</cp:revision>
  <dcterms:created xsi:type="dcterms:W3CDTF">2026-01-30T22:40:00Z</dcterms:created>
  <dcterms:modified xsi:type="dcterms:W3CDTF">2026-01-30T22:40:00Z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0x01010075C0706D759FF14798AB67965B042831</vt:lpwstr>
  </property>
</Properties>
</file>